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7" w:rsidRPr="00485456" w:rsidRDefault="00485456">
      <w:pPr>
        <w:rPr>
          <w:rFonts w:ascii="Baskerville Old Face" w:hAnsi="Baskerville Old Face"/>
          <w:b/>
          <w:color w:val="009644"/>
          <w:sz w:val="48"/>
          <w:szCs w:val="48"/>
        </w:rPr>
      </w:pPr>
      <w:bookmarkStart w:id="0" w:name="_GoBack"/>
      <w:bookmarkEnd w:id="0"/>
      <w:r>
        <w:rPr>
          <w:rFonts w:ascii="Baskerville Old Face" w:hAnsi="Baskerville Old Face"/>
          <w:b/>
          <w:color w:val="009644"/>
          <w:sz w:val="48"/>
          <w:szCs w:val="48"/>
        </w:rPr>
        <w:t>Ett gott bemötande till ALLA</w:t>
      </w:r>
      <w:r w:rsidR="0083677F" w:rsidRPr="00485456">
        <w:rPr>
          <w:rFonts w:ascii="Baskerville Old Face" w:hAnsi="Baskerville Old Face"/>
          <w:b/>
          <w:color w:val="009644"/>
          <w:sz w:val="48"/>
          <w:szCs w:val="48"/>
        </w:rPr>
        <w:t>!</w:t>
      </w:r>
    </w:p>
    <w:p w:rsidR="00AD0017" w:rsidRDefault="00AD001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Visst l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åter </w:t>
      </w:r>
      <w:r>
        <w:rPr>
          <w:rFonts w:ascii="Baskerville Old Face" w:hAnsi="Baskerville Old Face"/>
          <w:sz w:val="24"/>
          <w:szCs w:val="24"/>
        </w:rPr>
        <w:t xml:space="preserve">det 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så självklart, </w:t>
      </w:r>
      <w:r>
        <w:rPr>
          <w:rFonts w:ascii="Baskerville Old Face" w:hAnsi="Baskerville Old Face"/>
          <w:sz w:val="24"/>
          <w:szCs w:val="24"/>
        </w:rPr>
        <w:t xml:space="preserve">och </w:t>
      </w:r>
      <w:r w:rsidR="0083677F" w:rsidRPr="00AD0017">
        <w:rPr>
          <w:rFonts w:ascii="Baskerville Old Face" w:hAnsi="Baskerville Old Face"/>
          <w:sz w:val="24"/>
          <w:szCs w:val="24"/>
        </w:rPr>
        <w:t>givetvis ska vi professionella erbjuda ett gott bemötande</w:t>
      </w:r>
      <w:r w:rsidR="00D951B1">
        <w:rPr>
          <w:rFonts w:ascii="Baskerville Old Face" w:hAnsi="Baskerville Old Face"/>
          <w:sz w:val="24"/>
          <w:szCs w:val="24"/>
        </w:rPr>
        <w:t xml:space="preserve"> och se till att de vi möter har möjlighet att ta till sig informationen på ett sätt som fungerar för dem</w:t>
      </w:r>
      <w:r>
        <w:rPr>
          <w:rFonts w:ascii="Baskerville Old Face" w:hAnsi="Baskerville Old Face"/>
          <w:sz w:val="24"/>
          <w:szCs w:val="24"/>
        </w:rPr>
        <w:t>!</w:t>
      </w:r>
    </w:p>
    <w:p w:rsidR="0083677F" w:rsidRPr="00485456" w:rsidRDefault="0083677F">
      <w:pPr>
        <w:rPr>
          <w:rFonts w:ascii="Baskerville Old Face" w:hAnsi="Baskerville Old Face"/>
          <w:b/>
          <w:sz w:val="40"/>
          <w:szCs w:val="40"/>
        </w:rPr>
      </w:pPr>
      <w:r w:rsidRPr="00485456">
        <w:rPr>
          <w:rFonts w:ascii="Baskerville Old Face" w:hAnsi="Baskerville Old Face"/>
          <w:sz w:val="40"/>
          <w:szCs w:val="40"/>
        </w:rPr>
        <w:t xml:space="preserve"> </w:t>
      </w:r>
      <w:r w:rsidR="00485456">
        <w:rPr>
          <w:rFonts w:ascii="Baskerville Old Face" w:hAnsi="Baskerville Old Face"/>
          <w:b/>
          <w:color w:val="5F497A" w:themeColor="accent4" w:themeShade="BF"/>
          <w:sz w:val="40"/>
          <w:szCs w:val="40"/>
        </w:rPr>
        <w:t>– M</w:t>
      </w:r>
      <w:r w:rsidRPr="00485456">
        <w:rPr>
          <w:rFonts w:ascii="Baskerville Old Face" w:hAnsi="Baskerville Old Face"/>
          <w:b/>
          <w:color w:val="5F497A" w:themeColor="accent4" w:themeShade="BF"/>
          <w:sz w:val="40"/>
          <w:szCs w:val="40"/>
        </w:rPr>
        <w:t>en vad är ett gott bemötande?</w:t>
      </w:r>
    </w:p>
    <w:p w:rsidR="0083677F" w:rsidRPr="00AD0017" w:rsidRDefault="0083677F">
      <w:pPr>
        <w:rPr>
          <w:rFonts w:ascii="Baskerville Old Face" w:hAnsi="Baskerville Old Face"/>
          <w:sz w:val="24"/>
          <w:szCs w:val="24"/>
        </w:rPr>
      </w:pPr>
      <w:r w:rsidRPr="00AD0017">
        <w:rPr>
          <w:rFonts w:ascii="Baskerville Old Face" w:hAnsi="Baskerville Old Face"/>
          <w:sz w:val="24"/>
          <w:szCs w:val="24"/>
        </w:rPr>
        <w:t xml:space="preserve">Många förknippar det med att vara trevlig, hjälpsam och </w:t>
      </w:r>
      <w:proofErr w:type="spellStart"/>
      <w:r w:rsidRPr="00AD0017">
        <w:rPr>
          <w:rFonts w:ascii="Baskerville Old Face" w:hAnsi="Baskerville Old Face"/>
          <w:sz w:val="24"/>
          <w:szCs w:val="24"/>
        </w:rPr>
        <w:t>inlyssnande</w:t>
      </w:r>
      <w:proofErr w:type="spellEnd"/>
      <w:r w:rsidRPr="00AD0017">
        <w:rPr>
          <w:rFonts w:ascii="Baskerville Old Face" w:hAnsi="Baskerville Old Face"/>
          <w:sz w:val="24"/>
          <w:szCs w:val="24"/>
        </w:rPr>
        <w:t xml:space="preserve">… och visst kommer vi långt med det. </w:t>
      </w:r>
    </w:p>
    <w:p w:rsidR="0083677F" w:rsidRPr="00AD0017" w:rsidRDefault="0083677F">
      <w:pPr>
        <w:rPr>
          <w:rFonts w:ascii="Baskerville Old Face" w:hAnsi="Baskerville Old Face"/>
          <w:sz w:val="24"/>
          <w:szCs w:val="24"/>
        </w:rPr>
      </w:pPr>
      <w:r w:rsidRPr="00AD0017">
        <w:rPr>
          <w:rFonts w:ascii="Baskerville Old Face" w:hAnsi="Baskerville Old Face"/>
          <w:sz w:val="24"/>
          <w:szCs w:val="24"/>
        </w:rPr>
        <w:t xml:space="preserve">Men för att </w:t>
      </w:r>
      <w:r w:rsidRPr="00485456">
        <w:rPr>
          <w:rFonts w:ascii="Baskerville Old Face" w:hAnsi="Baskerville Old Face"/>
          <w:b/>
          <w:color w:val="00B050"/>
          <w:sz w:val="24"/>
          <w:szCs w:val="24"/>
        </w:rPr>
        <w:t>ALLA</w:t>
      </w:r>
      <w:r w:rsidRPr="00485456">
        <w:rPr>
          <w:rFonts w:ascii="Baskerville Old Face" w:hAnsi="Baskerville Old Face"/>
          <w:color w:val="00B050"/>
          <w:sz w:val="24"/>
          <w:szCs w:val="24"/>
        </w:rPr>
        <w:t xml:space="preserve"> </w:t>
      </w:r>
      <w:r w:rsidRPr="00AD0017">
        <w:rPr>
          <w:rFonts w:ascii="Baskerville Old Face" w:hAnsi="Baskerville Old Face"/>
          <w:sz w:val="24"/>
          <w:szCs w:val="24"/>
        </w:rPr>
        <w:t xml:space="preserve">ska uppfatta att de erbjuds ett gott bemötande </w:t>
      </w:r>
      <w:r w:rsidR="00D951B1">
        <w:rPr>
          <w:rFonts w:ascii="Baskerville Old Face" w:hAnsi="Baskerville Old Face"/>
          <w:sz w:val="24"/>
          <w:szCs w:val="24"/>
        </w:rPr>
        <w:t xml:space="preserve">och ha möjlighet att ta till sig information </w:t>
      </w:r>
      <w:r w:rsidRPr="00AD0017">
        <w:rPr>
          <w:rFonts w:ascii="Baskerville Old Face" w:hAnsi="Baskerville Old Face"/>
          <w:sz w:val="24"/>
          <w:szCs w:val="24"/>
        </w:rPr>
        <w:t>krävs det mer…</w:t>
      </w:r>
    </w:p>
    <w:p w:rsidR="00D951B1" w:rsidRDefault="0083677F">
      <w:pPr>
        <w:rPr>
          <w:rFonts w:ascii="Baskerville Old Face" w:hAnsi="Baskerville Old Face"/>
          <w:sz w:val="24"/>
          <w:szCs w:val="24"/>
        </w:rPr>
      </w:pPr>
      <w:r w:rsidRPr="00AD0017">
        <w:rPr>
          <w:rFonts w:ascii="Baskerville Old Face" w:hAnsi="Baskerville Old Face"/>
          <w:sz w:val="24"/>
          <w:szCs w:val="24"/>
        </w:rPr>
        <w:t xml:space="preserve">För att </w:t>
      </w:r>
      <w:r w:rsidR="00485456">
        <w:rPr>
          <w:rFonts w:ascii="Baskerville Old Face" w:hAnsi="Baskerville Old Face"/>
          <w:sz w:val="24"/>
          <w:szCs w:val="24"/>
        </w:rPr>
        <w:t xml:space="preserve">även </w:t>
      </w:r>
      <w:r w:rsidRPr="00AD0017">
        <w:rPr>
          <w:rFonts w:ascii="Baskerville Old Face" w:hAnsi="Baskerville Old Face"/>
          <w:sz w:val="24"/>
          <w:szCs w:val="24"/>
        </w:rPr>
        <w:t xml:space="preserve">kunna ge ett gott bemötande till målgruppen personer med </w:t>
      </w:r>
      <w:r w:rsidR="00AD0017">
        <w:rPr>
          <w:rFonts w:ascii="Baskerville Old Face" w:hAnsi="Baskerville Old Face"/>
          <w:sz w:val="24"/>
          <w:szCs w:val="24"/>
        </w:rPr>
        <w:t xml:space="preserve">kognitiva </w:t>
      </w:r>
      <w:r w:rsidRPr="00AD0017">
        <w:rPr>
          <w:rFonts w:ascii="Baskerville Old Face" w:hAnsi="Baskerville Old Face"/>
          <w:sz w:val="24"/>
          <w:szCs w:val="24"/>
        </w:rPr>
        <w:t xml:space="preserve">funktionsvariationer, så har vi i SUF gruppen </w:t>
      </w:r>
      <w:r w:rsidR="00AD0017">
        <w:rPr>
          <w:rFonts w:ascii="Baskerville Old Face" w:hAnsi="Baskerville Old Face"/>
          <w:sz w:val="24"/>
          <w:szCs w:val="24"/>
        </w:rPr>
        <w:t xml:space="preserve">i Eslöv </w:t>
      </w:r>
      <w:r w:rsidRPr="00AD0017">
        <w:rPr>
          <w:rFonts w:ascii="Baskerville Old Face" w:hAnsi="Baskerville Old Face"/>
          <w:sz w:val="24"/>
          <w:szCs w:val="24"/>
        </w:rPr>
        <w:t xml:space="preserve">tagit fram en checklista </w:t>
      </w:r>
      <w:r w:rsidR="00AD0017">
        <w:rPr>
          <w:rFonts w:ascii="Baskerville Old Face" w:hAnsi="Baskerville Old Face"/>
          <w:sz w:val="24"/>
          <w:szCs w:val="24"/>
        </w:rPr>
        <w:t>som vi skulle önska att alla våra kollegor</w:t>
      </w:r>
      <w:r w:rsidR="00810F4A" w:rsidRPr="00AD0017">
        <w:rPr>
          <w:rFonts w:ascii="Baskerville Old Face" w:hAnsi="Baskerville Old Face"/>
          <w:sz w:val="24"/>
          <w:szCs w:val="24"/>
        </w:rPr>
        <w:t xml:space="preserve"> </w:t>
      </w:r>
      <w:r w:rsidR="00AD0017">
        <w:rPr>
          <w:rFonts w:ascii="Baskerville Old Face" w:hAnsi="Baskerville Old Face"/>
          <w:sz w:val="24"/>
          <w:szCs w:val="24"/>
        </w:rPr>
        <w:t xml:space="preserve">som möter denna målgrupp, </w:t>
      </w:r>
      <w:r w:rsidRPr="00AD0017">
        <w:rPr>
          <w:rFonts w:ascii="Baskerville Old Face" w:hAnsi="Baskerville Old Face"/>
          <w:sz w:val="24"/>
          <w:szCs w:val="24"/>
        </w:rPr>
        <w:t xml:space="preserve">tittar igenom inför ett möte och tar hänsyn till. </w:t>
      </w:r>
    </w:p>
    <w:p w:rsidR="0083677F" w:rsidRPr="00AD0017" w:rsidRDefault="00810F4A">
      <w:pPr>
        <w:rPr>
          <w:rFonts w:ascii="Baskerville Old Face" w:hAnsi="Baskerville Old Face"/>
          <w:sz w:val="24"/>
          <w:szCs w:val="24"/>
        </w:rPr>
      </w:pPr>
      <w:r w:rsidRPr="00AD0017">
        <w:rPr>
          <w:rFonts w:ascii="Baskerville Old Face" w:hAnsi="Baskerville Old Face"/>
          <w:sz w:val="24"/>
          <w:szCs w:val="24"/>
        </w:rPr>
        <w:t>Vår önskan är a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tt vi </w:t>
      </w:r>
      <w:r w:rsidRPr="00AD0017">
        <w:rPr>
          <w:rFonts w:ascii="Baskerville Old Face" w:hAnsi="Baskerville Old Face"/>
          <w:sz w:val="24"/>
          <w:szCs w:val="24"/>
        </w:rPr>
        <w:t xml:space="preserve">alla 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använder checklistan så länge </w:t>
      </w:r>
      <w:r w:rsidRPr="00AD0017">
        <w:rPr>
          <w:rFonts w:ascii="Baskerville Old Face" w:hAnsi="Baskerville Old Face"/>
          <w:sz w:val="24"/>
          <w:szCs w:val="24"/>
        </w:rPr>
        <w:t xml:space="preserve">vi behöver, 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tills vi per automatik tänker på dessa </w:t>
      </w:r>
      <w:r w:rsidRPr="00AD0017">
        <w:rPr>
          <w:rFonts w:ascii="Baskerville Old Face" w:hAnsi="Baskerville Old Face"/>
          <w:sz w:val="24"/>
          <w:szCs w:val="24"/>
        </w:rPr>
        <w:t>punkter</w:t>
      </w:r>
      <w:r w:rsidR="00D951B1">
        <w:rPr>
          <w:rFonts w:ascii="Baskerville Old Face" w:hAnsi="Baskerville Old Face"/>
          <w:sz w:val="24"/>
          <w:szCs w:val="24"/>
        </w:rPr>
        <w:t>. F</w:t>
      </w:r>
      <w:r w:rsidR="0083677F" w:rsidRPr="00AD0017">
        <w:rPr>
          <w:rFonts w:ascii="Baskerville Old Face" w:hAnsi="Baskerville Old Face"/>
          <w:sz w:val="24"/>
          <w:szCs w:val="24"/>
        </w:rPr>
        <w:t xml:space="preserve">ör </w:t>
      </w:r>
      <w:r w:rsidR="00AD0017">
        <w:rPr>
          <w:rFonts w:ascii="Baskerville Old Face" w:hAnsi="Baskerville Old Face"/>
          <w:sz w:val="24"/>
          <w:szCs w:val="24"/>
        </w:rPr>
        <w:t>att på så sätt uppnå ett mer lyckat möte för alla inblandade.</w:t>
      </w:r>
    </w:p>
    <w:p w:rsidR="00AD0017" w:rsidRPr="00485456" w:rsidRDefault="00810F4A" w:rsidP="00485456">
      <w:pPr>
        <w:pStyle w:val="Liststyck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485456">
        <w:rPr>
          <w:rFonts w:ascii="Baskerville Old Face" w:hAnsi="Baskerville Old Face"/>
          <w:sz w:val="24"/>
          <w:szCs w:val="24"/>
        </w:rPr>
        <w:t>Skriv ut checklistan och laminera den och ha d</w:t>
      </w:r>
      <w:r w:rsidR="00966585" w:rsidRPr="00485456">
        <w:rPr>
          <w:rFonts w:ascii="Baskerville Old Face" w:hAnsi="Baskerville Old Face"/>
          <w:sz w:val="24"/>
          <w:szCs w:val="24"/>
        </w:rPr>
        <w:t>en tillgänglig, titta igenom checklistan</w:t>
      </w:r>
      <w:r w:rsidRPr="00485456">
        <w:rPr>
          <w:rFonts w:ascii="Baskerville Old Face" w:hAnsi="Baskerville Old Face"/>
          <w:sz w:val="24"/>
          <w:szCs w:val="24"/>
        </w:rPr>
        <w:t xml:space="preserve"> inför ditt möte som en</w:t>
      </w:r>
      <w:r w:rsidR="00AD0017" w:rsidRPr="00485456">
        <w:rPr>
          <w:rFonts w:ascii="Baskerville Old Face" w:hAnsi="Baskerville Old Face"/>
          <w:sz w:val="24"/>
          <w:szCs w:val="24"/>
        </w:rPr>
        <w:t xml:space="preserve"> påminnelse om vad du kan göra.</w:t>
      </w:r>
    </w:p>
    <w:p w:rsidR="00810F4A" w:rsidRPr="00AD0017" w:rsidRDefault="00AD001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</w:t>
      </w:r>
      <w:r w:rsidR="00810F4A" w:rsidRPr="00AD0017">
        <w:rPr>
          <w:rFonts w:ascii="Baskerville Old Face" w:hAnsi="Baskerville Old Face"/>
          <w:sz w:val="24"/>
          <w:szCs w:val="24"/>
        </w:rPr>
        <w:t xml:space="preserve">ör </w:t>
      </w:r>
      <w:r>
        <w:rPr>
          <w:rFonts w:ascii="Baskerville Old Face" w:hAnsi="Baskerville Old Face"/>
          <w:sz w:val="24"/>
          <w:szCs w:val="24"/>
        </w:rPr>
        <w:t xml:space="preserve">då är du </w:t>
      </w:r>
      <w:r w:rsidR="00810F4A" w:rsidRPr="00AD0017">
        <w:rPr>
          <w:rFonts w:ascii="Baskerville Old Face" w:hAnsi="Baskerville Old Face"/>
          <w:sz w:val="24"/>
          <w:szCs w:val="24"/>
        </w:rPr>
        <w:t xml:space="preserve">med i kampen att </w:t>
      </w:r>
      <w:r w:rsidR="00810F4A" w:rsidRPr="00485456">
        <w:rPr>
          <w:rFonts w:ascii="Baskerville Old Face" w:hAnsi="Baskerville Old Face"/>
          <w:b/>
          <w:color w:val="00B050"/>
          <w:sz w:val="24"/>
          <w:szCs w:val="24"/>
        </w:rPr>
        <w:t>ALLA</w:t>
      </w:r>
      <w:r w:rsidR="00810F4A" w:rsidRPr="00966585">
        <w:rPr>
          <w:rFonts w:ascii="Baskerville Old Face" w:hAnsi="Baskerville Old Face"/>
          <w:color w:val="00B050"/>
          <w:sz w:val="24"/>
          <w:szCs w:val="24"/>
        </w:rPr>
        <w:t xml:space="preserve"> </w:t>
      </w:r>
      <w:r w:rsidR="00810F4A" w:rsidRPr="00AD0017">
        <w:rPr>
          <w:rFonts w:ascii="Baskerville Old Face" w:hAnsi="Baskerville Old Face"/>
          <w:sz w:val="24"/>
          <w:szCs w:val="24"/>
        </w:rPr>
        <w:t xml:space="preserve">människor </w:t>
      </w:r>
      <w:r>
        <w:rPr>
          <w:rFonts w:ascii="Baskerville Old Face" w:hAnsi="Baskerville Old Face"/>
          <w:sz w:val="24"/>
          <w:szCs w:val="24"/>
        </w:rPr>
        <w:t>vi möter</w:t>
      </w:r>
      <w:r w:rsidR="00485456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485456">
        <w:rPr>
          <w:rFonts w:ascii="Baskerville Old Face" w:hAnsi="Baskerville Old Face"/>
          <w:sz w:val="24"/>
          <w:szCs w:val="24"/>
        </w:rPr>
        <w:t xml:space="preserve">ska uppleva </w:t>
      </w:r>
      <w:r w:rsidR="00966585">
        <w:rPr>
          <w:rFonts w:ascii="Baskerville Old Face" w:hAnsi="Baskerville Old Face"/>
          <w:sz w:val="24"/>
          <w:szCs w:val="24"/>
        </w:rPr>
        <w:t xml:space="preserve">att de </w:t>
      </w:r>
      <w:r w:rsidR="00810F4A" w:rsidRPr="00AD0017">
        <w:rPr>
          <w:rFonts w:ascii="Baskerville Old Face" w:hAnsi="Baskerville Old Face"/>
          <w:sz w:val="24"/>
          <w:szCs w:val="24"/>
        </w:rPr>
        <w:t>får ett gott bemötande</w:t>
      </w:r>
      <w:r w:rsidR="00D951B1">
        <w:rPr>
          <w:rFonts w:ascii="Baskerville Old Face" w:hAnsi="Baskerville Old Face"/>
          <w:sz w:val="24"/>
          <w:szCs w:val="24"/>
        </w:rPr>
        <w:t>, har möjlighet att förstå informationen</w:t>
      </w:r>
      <w:r w:rsidR="00810F4A" w:rsidRPr="00AD0017">
        <w:rPr>
          <w:rFonts w:ascii="Baskerville Old Face" w:hAnsi="Baskerville Old Face"/>
          <w:sz w:val="24"/>
          <w:szCs w:val="24"/>
        </w:rPr>
        <w:t xml:space="preserve"> och känner sig inkluderade.</w:t>
      </w:r>
    </w:p>
    <w:p w:rsidR="00810F4A" w:rsidRPr="00AD0017" w:rsidRDefault="00810F4A">
      <w:pPr>
        <w:rPr>
          <w:sz w:val="24"/>
          <w:szCs w:val="24"/>
        </w:rPr>
      </w:pPr>
    </w:p>
    <w:p w:rsidR="00AD0017" w:rsidRPr="00D951B1" w:rsidRDefault="00D951B1" w:rsidP="00D951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951B1">
        <w:rPr>
          <w:sz w:val="24"/>
          <w:szCs w:val="24"/>
        </w:rPr>
        <w:t>Tips är att även se 4 korta filmer på Kunskapsguiden om bemötande.</w:t>
      </w:r>
    </w:p>
    <w:p w:rsidR="00D951B1" w:rsidRDefault="00121809" w:rsidP="00D951B1">
      <w:pPr>
        <w:ind w:firstLine="720"/>
        <w:rPr>
          <w:sz w:val="24"/>
          <w:szCs w:val="24"/>
        </w:rPr>
      </w:pPr>
      <w:hyperlink r:id="rId5" w:history="1">
        <w:r w:rsidR="00D951B1" w:rsidRPr="0081624F">
          <w:rPr>
            <w:rStyle w:val="Hyperlnk"/>
            <w:sz w:val="24"/>
            <w:szCs w:val="24"/>
          </w:rPr>
          <w:t>www.kunskapsguiden.se</w:t>
        </w:r>
      </w:hyperlink>
    </w:p>
    <w:p w:rsidR="00D951B1" w:rsidRPr="00AD0017" w:rsidRDefault="00D951B1" w:rsidP="00D951B1">
      <w:pPr>
        <w:ind w:firstLine="720"/>
        <w:rPr>
          <w:sz w:val="24"/>
          <w:szCs w:val="24"/>
        </w:rPr>
      </w:pPr>
    </w:p>
    <w:sectPr w:rsidR="00D951B1" w:rsidRPr="00AD0017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70"/>
    <w:multiLevelType w:val="hybridMultilevel"/>
    <w:tmpl w:val="6F269760"/>
    <w:lvl w:ilvl="0" w:tplc="FFFAB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F"/>
    <w:rsid w:val="00020163"/>
    <w:rsid w:val="00121809"/>
    <w:rsid w:val="00277B36"/>
    <w:rsid w:val="00485456"/>
    <w:rsid w:val="00532189"/>
    <w:rsid w:val="006B02E7"/>
    <w:rsid w:val="0078767A"/>
    <w:rsid w:val="0079157E"/>
    <w:rsid w:val="00810F4A"/>
    <w:rsid w:val="0083677F"/>
    <w:rsid w:val="00966585"/>
    <w:rsid w:val="00991585"/>
    <w:rsid w:val="00AD0017"/>
    <w:rsid w:val="00D50AEE"/>
    <w:rsid w:val="00D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19B0-48C4-4F47-8EDA-982C1FE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45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4854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95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skapsguid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Östberg, Åsa</dc:creator>
  <cp:keywords/>
  <dc:description/>
  <cp:lastModifiedBy>Nilsson, Rosa</cp:lastModifiedBy>
  <cp:revision>2</cp:revision>
  <cp:lastPrinted>2020-07-15T11:50:00Z</cp:lastPrinted>
  <dcterms:created xsi:type="dcterms:W3CDTF">2020-11-25T07:18:00Z</dcterms:created>
  <dcterms:modified xsi:type="dcterms:W3CDTF">2020-11-25T07:18:00Z</dcterms:modified>
</cp:coreProperties>
</file>